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F8" w:rsidRPr="001F5FA3" w:rsidRDefault="001F5FA3">
      <w:pPr>
        <w:rPr>
          <w:b/>
          <w:sz w:val="32"/>
          <w:szCs w:val="32"/>
          <w:u w:val="single"/>
        </w:rPr>
      </w:pPr>
      <w:r w:rsidRPr="001F5FA3">
        <w:rPr>
          <w:b/>
          <w:sz w:val="32"/>
          <w:szCs w:val="32"/>
          <w:u w:val="single"/>
        </w:rPr>
        <w:t xml:space="preserve">School </w:t>
      </w:r>
      <w:proofErr w:type="spellStart"/>
      <w:r w:rsidRPr="001F5FA3">
        <w:rPr>
          <w:b/>
          <w:sz w:val="32"/>
          <w:szCs w:val="32"/>
          <w:u w:val="single"/>
        </w:rPr>
        <w:t>Poetry</w:t>
      </w:r>
      <w:proofErr w:type="spellEnd"/>
      <w:r w:rsidRPr="001F5FA3">
        <w:rPr>
          <w:b/>
          <w:sz w:val="32"/>
          <w:szCs w:val="32"/>
          <w:u w:val="single"/>
        </w:rPr>
        <w:t xml:space="preserve"> Slam</w:t>
      </w:r>
      <w:r>
        <w:rPr>
          <w:b/>
          <w:sz w:val="32"/>
          <w:szCs w:val="32"/>
          <w:u w:val="single"/>
        </w:rPr>
        <w:t xml:space="preserve"> 15.7. 24 </w:t>
      </w:r>
      <w:r w:rsidR="00A85242">
        <w:rPr>
          <w:b/>
          <w:sz w:val="32"/>
          <w:szCs w:val="32"/>
          <w:u w:val="single"/>
        </w:rPr>
        <w:t xml:space="preserve">- </w:t>
      </w:r>
      <w:r>
        <w:rPr>
          <w:b/>
          <w:sz w:val="32"/>
          <w:szCs w:val="32"/>
          <w:u w:val="single"/>
        </w:rPr>
        <w:t>18 Uhr</w:t>
      </w:r>
    </w:p>
    <w:p w:rsidR="001F5FA3" w:rsidRPr="001F5FA3" w:rsidRDefault="001F5FA3" w:rsidP="001F5FA3">
      <w:pPr>
        <w:spacing w:after="0" w:line="240" w:lineRule="auto"/>
        <w:rPr>
          <w:rFonts w:cstheme="minorHAnsi"/>
          <w:sz w:val="24"/>
          <w:szCs w:val="24"/>
        </w:rPr>
      </w:pPr>
      <w:r w:rsidRPr="001F5FA3">
        <w:rPr>
          <w:rFonts w:cstheme="minorHAnsi"/>
          <w:sz w:val="24"/>
          <w:szCs w:val="24"/>
        </w:rPr>
        <w:t xml:space="preserve">Titel: School </w:t>
      </w:r>
      <w:proofErr w:type="spellStart"/>
      <w:r w:rsidRPr="001F5FA3">
        <w:rPr>
          <w:rFonts w:cstheme="minorHAnsi"/>
          <w:sz w:val="24"/>
          <w:szCs w:val="24"/>
        </w:rPr>
        <w:t>Poetr</w:t>
      </w:r>
      <w:r w:rsidR="00167EF1">
        <w:rPr>
          <w:rFonts w:cstheme="minorHAnsi"/>
          <w:sz w:val="24"/>
          <w:szCs w:val="24"/>
        </w:rPr>
        <w:t>y</w:t>
      </w:r>
      <w:proofErr w:type="spellEnd"/>
      <w:r w:rsidRPr="001F5FA3">
        <w:rPr>
          <w:rFonts w:cstheme="minorHAnsi"/>
          <w:sz w:val="24"/>
          <w:szCs w:val="24"/>
        </w:rPr>
        <w:t xml:space="preserve"> Slam</w:t>
      </w:r>
    </w:p>
    <w:p w:rsidR="001F5FA3" w:rsidRPr="001F5FA3" w:rsidRDefault="001F5FA3" w:rsidP="001F5FA3">
      <w:pPr>
        <w:spacing w:after="0" w:line="240" w:lineRule="auto"/>
        <w:rPr>
          <w:rFonts w:cstheme="minorHAnsi"/>
          <w:sz w:val="24"/>
          <w:szCs w:val="24"/>
        </w:rPr>
      </w:pPr>
      <w:r w:rsidRPr="001F5FA3">
        <w:rPr>
          <w:rFonts w:cstheme="minorHAnsi"/>
          <w:sz w:val="24"/>
          <w:szCs w:val="24"/>
        </w:rPr>
        <w:t>Tag: Montag</w:t>
      </w:r>
      <w:r w:rsidR="00A85242">
        <w:rPr>
          <w:rFonts w:cstheme="minorHAnsi"/>
          <w:sz w:val="24"/>
          <w:szCs w:val="24"/>
        </w:rPr>
        <w:t>,</w:t>
      </w:r>
      <w:r w:rsidRPr="001F5FA3">
        <w:rPr>
          <w:rFonts w:cstheme="minorHAnsi"/>
          <w:sz w:val="24"/>
          <w:szCs w:val="24"/>
        </w:rPr>
        <w:t xml:space="preserve"> </w:t>
      </w:r>
      <w:r>
        <w:rPr>
          <w:rFonts w:cstheme="minorHAnsi"/>
          <w:sz w:val="24"/>
          <w:szCs w:val="24"/>
        </w:rPr>
        <w:t xml:space="preserve"> </w:t>
      </w:r>
      <w:r w:rsidRPr="001F5FA3">
        <w:rPr>
          <w:rFonts w:cstheme="minorHAnsi"/>
          <w:sz w:val="24"/>
          <w:szCs w:val="24"/>
        </w:rPr>
        <w:t>15. Juli 2024</w:t>
      </w:r>
    </w:p>
    <w:p w:rsidR="001F5FA3" w:rsidRDefault="00A85242" w:rsidP="001F5FA3">
      <w:pPr>
        <w:spacing w:after="0" w:line="240" w:lineRule="auto"/>
        <w:rPr>
          <w:rFonts w:cstheme="minorHAnsi"/>
          <w:sz w:val="24"/>
          <w:szCs w:val="24"/>
        </w:rPr>
      </w:pPr>
      <w:r>
        <w:rPr>
          <w:rFonts w:cstheme="minorHAnsi"/>
          <w:sz w:val="24"/>
          <w:szCs w:val="24"/>
        </w:rPr>
        <w:t>Einlass:</w:t>
      </w:r>
      <w:r w:rsidR="001F5FA3" w:rsidRPr="001F5FA3">
        <w:rPr>
          <w:rFonts w:cstheme="minorHAnsi"/>
          <w:sz w:val="24"/>
          <w:szCs w:val="24"/>
        </w:rPr>
        <w:t xml:space="preserve"> 18 Uhr</w:t>
      </w:r>
    </w:p>
    <w:p w:rsidR="001F5FA3" w:rsidRDefault="001F5FA3" w:rsidP="001F5FA3">
      <w:pPr>
        <w:spacing w:after="0" w:line="240" w:lineRule="auto"/>
        <w:rPr>
          <w:rFonts w:eastAsia="Times New Roman" w:cstheme="minorHAnsi"/>
          <w:sz w:val="24"/>
          <w:szCs w:val="24"/>
          <w:lang w:eastAsia="de-DE"/>
        </w:rPr>
      </w:pPr>
      <w:r w:rsidRPr="001F5FA3">
        <w:rPr>
          <w:rFonts w:eastAsia="Times New Roman" w:cstheme="minorHAnsi"/>
          <w:sz w:val="24"/>
          <w:szCs w:val="24"/>
          <w:lang w:eastAsia="de-DE"/>
        </w:rPr>
        <w:t>Ort: Stadtbücherei Glinde, Markt 2, 21509 Glinde</w:t>
      </w:r>
    </w:p>
    <w:p w:rsidR="001F5FA3" w:rsidRDefault="001F5FA3" w:rsidP="001F5FA3">
      <w:pPr>
        <w:spacing w:after="0" w:line="240" w:lineRule="auto"/>
        <w:rPr>
          <w:rFonts w:eastAsia="Times New Roman" w:cstheme="minorHAnsi"/>
          <w:sz w:val="24"/>
          <w:szCs w:val="24"/>
          <w:lang w:eastAsia="de-DE"/>
        </w:rPr>
      </w:pPr>
      <w:r w:rsidRPr="001F5FA3">
        <w:rPr>
          <w:rFonts w:eastAsia="Times New Roman" w:cstheme="minorHAnsi"/>
          <w:sz w:val="24"/>
          <w:szCs w:val="24"/>
          <w:lang w:eastAsia="de-DE"/>
        </w:rPr>
        <w:t>Veranstalter: Roter Panther</w:t>
      </w:r>
      <w:r w:rsidR="00A85242">
        <w:rPr>
          <w:rFonts w:eastAsia="Times New Roman" w:cstheme="minorHAnsi"/>
          <w:sz w:val="24"/>
          <w:szCs w:val="24"/>
          <w:lang w:eastAsia="de-DE"/>
        </w:rPr>
        <w:t xml:space="preserve"> Kommunikation</w:t>
      </w:r>
      <w:r w:rsidRPr="001F5FA3">
        <w:rPr>
          <w:rFonts w:eastAsia="Times New Roman" w:cstheme="minorHAnsi"/>
          <w:sz w:val="24"/>
          <w:szCs w:val="24"/>
          <w:lang w:eastAsia="de-DE"/>
        </w:rPr>
        <w:t>, Stadtbücherei Glinde</w:t>
      </w:r>
      <w:r w:rsidR="00A85242">
        <w:rPr>
          <w:rFonts w:eastAsia="Times New Roman" w:cstheme="minorHAnsi"/>
          <w:sz w:val="24"/>
          <w:szCs w:val="24"/>
          <w:lang w:eastAsia="de-DE"/>
        </w:rPr>
        <w:t>, Europa Union Glinde</w:t>
      </w:r>
    </w:p>
    <w:p w:rsidR="0096372C" w:rsidRDefault="0096372C" w:rsidP="001F5FA3">
      <w:pPr>
        <w:spacing w:after="0" w:line="240" w:lineRule="auto"/>
        <w:rPr>
          <w:rFonts w:eastAsia="Times New Roman" w:cstheme="minorHAnsi"/>
          <w:sz w:val="24"/>
          <w:szCs w:val="24"/>
          <w:lang w:eastAsia="de-DE"/>
        </w:rPr>
      </w:pPr>
      <w:r>
        <w:rPr>
          <w:rFonts w:eastAsia="Times New Roman" w:cstheme="minorHAnsi"/>
          <w:sz w:val="24"/>
          <w:szCs w:val="24"/>
          <w:lang w:eastAsia="de-DE"/>
        </w:rPr>
        <w:t>Eintritt: frei</w:t>
      </w:r>
    </w:p>
    <w:p w:rsidR="0096372C" w:rsidRDefault="0096372C" w:rsidP="001F5FA3">
      <w:pPr>
        <w:spacing w:after="0" w:line="240" w:lineRule="auto"/>
        <w:rPr>
          <w:rFonts w:eastAsia="Times New Roman" w:cstheme="minorHAnsi"/>
          <w:sz w:val="24"/>
          <w:szCs w:val="24"/>
          <w:lang w:eastAsia="de-DE"/>
        </w:rPr>
      </w:pPr>
    </w:p>
    <w:p w:rsidR="0096372C" w:rsidRPr="001F5FA3" w:rsidRDefault="0096372C" w:rsidP="001F5FA3">
      <w:pPr>
        <w:spacing w:after="0" w:line="240" w:lineRule="auto"/>
        <w:rPr>
          <w:rFonts w:eastAsia="Times New Roman" w:cstheme="minorHAnsi"/>
          <w:sz w:val="24"/>
          <w:szCs w:val="24"/>
          <w:lang w:eastAsia="de-DE"/>
        </w:rPr>
      </w:pPr>
      <w:r>
        <w:rPr>
          <w:rFonts w:eastAsia="Times New Roman" w:cstheme="minorHAnsi"/>
          <w:sz w:val="24"/>
          <w:szCs w:val="24"/>
          <w:lang w:eastAsia="de-DE"/>
        </w:rPr>
        <w:t>Im Rahmen der Veranstaltung „Mühlenfunken“ veranstalten</w:t>
      </w:r>
      <w:r w:rsidR="00A85242">
        <w:rPr>
          <w:rFonts w:eastAsia="Times New Roman" w:cstheme="minorHAnsi"/>
          <w:sz w:val="24"/>
          <w:szCs w:val="24"/>
          <w:lang w:eastAsia="de-DE"/>
        </w:rPr>
        <w:t xml:space="preserve"> die Europa Union Glinde,</w:t>
      </w:r>
      <w:r>
        <w:rPr>
          <w:rFonts w:eastAsia="Times New Roman" w:cstheme="minorHAnsi"/>
          <w:sz w:val="24"/>
          <w:szCs w:val="24"/>
          <w:lang w:eastAsia="de-DE"/>
        </w:rPr>
        <w:t xml:space="preserve"> Roter Panther Kommunikation und die Stadtbücherei Glinde einen </w:t>
      </w:r>
      <w:proofErr w:type="spellStart"/>
      <w:r>
        <w:rPr>
          <w:rFonts w:eastAsia="Times New Roman" w:cstheme="minorHAnsi"/>
          <w:sz w:val="24"/>
          <w:szCs w:val="24"/>
          <w:lang w:eastAsia="de-DE"/>
        </w:rPr>
        <w:t>Poetry</w:t>
      </w:r>
      <w:proofErr w:type="spellEnd"/>
      <w:r>
        <w:rPr>
          <w:rFonts w:eastAsia="Times New Roman" w:cstheme="minorHAnsi"/>
          <w:sz w:val="24"/>
          <w:szCs w:val="24"/>
          <w:lang w:eastAsia="de-DE"/>
        </w:rPr>
        <w:t xml:space="preserve"> Slam für Schüler und Schülerinnen der </w:t>
      </w:r>
      <w:proofErr w:type="spellStart"/>
      <w:r>
        <w:rPr>
          <w:rFonts w:eastAsia="Times New Roman" w:cstheme="minorHAnsi"/>
          <w:sz w:val="24"/>
          <w:szCs w:val="24"/>
          <w:lang w:eastAsia="de-DE"/>
        </w:rPr>
        <w:t>Glinder</w:t>
      </w:r>
      <w:proofErr w:type="spellEnd"/>
      <w:r>
        <w:rPr>
          <w:rFonts w:eastAsia="Times New Roman" w:cstheme="minorHAnsi"/>
          <w:sz w:val="24"/>
          <w:szCs w:val="24"/>
          <w:lang w:eastAsia="de-DE"/>
        </w:rPr>
        <w:t xml:space="preserve"> Schulen.</w:t>
      </w:r>
      <w:r w:rsidR="007E0198">
        <w:rPr>
          <w:rFonts w:eastAsia="Times New Roman" w:cstheme="minorHAnsi"/>
          <w:sz w:val="24"/>
          <w:szCs w:val="24"/>
          <w:lang w:eastAsia="de-DE"/>
        </w:rPr>
        <w:t xml:space="preserve"> Das Teilnehmerfeld ist geschlossen:</w:t>
      </w:r>
      <w:r>
        <w:rPr>
          <w:rFonts w:eastAsia="Times New Roman" w:cstheme="minorHAnsi"/>
          <w:sz w:val="24"/>
          <w:szCs w:val="24"/>
          <w:lang w:eastAsia="de-DE"/>
        </w:rPr>
        <w:t xml:space="preserve"> Im Vorfeld finden drei Workshops zum Verfassen von Texten und Auftreten vor Publikum am Gymnasium Glinde und der Gemeinschaftsschule Wiesenfeld statt. Die Teilnehme</w:t>
      </w:r>
      <w:r w:rsidR="00A85242">
        <w:rPr>
          <w:rFonts w:eastAsia="Times New Roman" w:cstheme="minorHAnsi"/>
          <w:sz w:val="24"/>
          <w:szCs w:val="24"/>
          <w:lang w:eastAsia="de-DE"/>
        </w:rPr>
        <w:t>nden</w:t>
      </w:r>
      <w:r>
        <w:rPr>
          <w:rFonts w:eastAsia="Times New Roman" w:cstheme="minorHAnsi"/>
          <w:sz w:val="24"/>
          <w:szCs w:val="24"/>
          <w:lang w:eastAsia="de-DE"/>
        </w:rPr>
        <w:t xml:space="preserve"> der Workshops </w:t>
      </w:r>
      <w:r w:rsidR="007E0198">
        <w:rPr>
          <w:rFonts w:eastAsia="Times New Roman" w:cstheme="minorHAnsi"/>
          <w:sz w:val="24"/>
          <w:szCs w:val="24"/>
          <w:lang w:eastAsia="de-DE"/>
        </w:rPr>
        <w:t>werden</w:t>
      </w:r>
      <w:r>
        <w:rPr>
          <w:rFonts w:eastAsia="Times New Roman" w:cstheme="minorHAnsi"/>
          <w:sz w:val="24"/>
          <w:szCs w:val="24"/>
          <w:lang w:eastAsia="de-DE"/>
        </w:rPr>
        <w:t xml:space="preserve"> ihre dort verfassten Texte live vor Publikum im großen Raum der Bücherei präsentieren. Moderiert wird das Ganze vom langjährigen </w:t>
      </w:r>
      <w:proofErr w:type="spellStart"/>
      <w:r>
        <w:rPr>
          <w:rFonts w:eastAsia="Times New Roman" w:cstheme="minorHAnsi"/>
          <w:sz w:val="24"/>
          <w:szCs w:val="24"/>
          <w:lang w:eastAsia="de-DE"/>
        </w:rPr>
        <w:t>Poetry</w:t>
      </w:r>
      <w:proofErr w:type="spellEnd"/>
      <w:r>
        <w:rPr>
          <w:rFonts w:eastAsia="Times New Roman" w:cstheme="minorHAnsi"/>
          <w:sz w:val="24"/>
          <w:szCs w:val="24"/>
          <w:lang w:eastAsia="de-DE"/>
        </w:rPr>
        <w:t xml:space="preserve"> Slam Veranstalter und Autoren Tobi Kirsch (</w:t>
      </w:r>
      <w:proofErr w:type="spellStart"/>
      <w:r>
        <w:rPr>
          <w:rFonts w:eastAsia="Times New Roman" w:cstheme="minorHAnsi"/>
          <w:sz w:val="24"/>
          <w:szCs w:val="24"/>
          <w:lang w:eastAsia="de-DE"/>
        </w:rPr>
        <w:t>Poetry</w:t>
      </w:r>
      <w:proofErr w:type="spellEnd"/>
      <w:r>
        <w:rPr>
          <w:rFonts w:eastAsia="Times New Roman" w:cstheme="minorHAnsi"/>
          <w:sz w:val="24"/>
          <w:szCs w:val="24"/>
          <w:lang w:eastAsia="de-DE"/>
        </w:rPr>
        <w:t xml:space="preserve"> Slam Oldenburg/NDS). Mit kurzen Texten stellen sich die Schüler und Schülerinnen dem Wettbewerb und werden von einer zufällig ausgewählten Jury im Publikum bewertet. Die Texte und die Performance stehen im Fokus, der Wettbewerb soll dazu ermuntern, das Publikum bestmöglich zu erreichen. </w:t>
      </w:r>
      <w:r w:rsidR="007E0198">
        <w:rPr>
          <w:rFonts w:eastAsia="Times New Roman" w:cstheme="minorHAnsi"/>
          <w:sz w:val="24"/>
          <w:szCs w:val="24"/>
          <w:lang w:eastAsia="de-DE"/>
        </w:rPr>
        <w:t xml:space="preserve">Die </w:t>
      </w:r>
      <w:proofErr w:type="spellStart"/>
      <w:r w:rsidR="007E0198">
        <w:rPr>
          <w:rFonts w:eastAsia="Times New Roman" w:cstheme="minorHAnsi"/>
          <w:sz w:val="24"/>
          <w:szCs w:val="24"/>
          <w:lang w:eastAsia="de-DE"/>
        </w:rPr>
        <w:t>AutorInnen</w:t>
      </w:r>
      <w:proofErr w:type="spellEnd"/>
      <w:r w:rsidR="007E0198">
        <w:rPr>
          <w:rFonts w:eastAsia="Times New Roman" w:cstheme="minorHAnsi"/>
          <w:sz w:val="24"/>
          <w:szCs w:val="24"/>
          <w:lang w:eastAsia="de-DE"/>
        </w:rPr>
        <w:t xml:space="preserve"> </w:t>
      </w:r>
      <w:r>
        <w:rPr>
          <w:rFonts w:eastAsia="Times New Roman" w:cstheme="minorHAnsi"/>
          <w:sz w:val="24"/>
          <w:szCs w:val="24"/>
          <w:lang w:eastAsia="de-DE"/>
        </w:rPr>
        <w:t xml:space="preserve">dürfen als Gewinner </w:t>
      </w:r>
      <w:r w:rsidR="007E0198">
        <w:rPr>
          <w:rFonts w:eastAsia="Times New Roman" w:cstheme="minorHAnsi"/>
          <w:sz w:val="24"/>
          <w:szCs w:val="24"/>
          <w:lang w:eastAsia="de-DE"/>
        </w:rPr>
        <w:t xml:space="preserve">des  Wettbewerbs </w:t>
      </w:r>
      <w:r>
        <w:rPr>
          <w:rFonts w:eastAsia="Times New Roman" w:cstheme="minorHAnsi"/>
          <w:sz w:val="24"/>
          <w:szCs w:val="24"/>
          <w:lang w:eastAsia="de-DE"/>
        </w:rPr>
        <w:t>beim Literaturprogramm der Veranstaltung „Mühlenfunken“ am</w:t>
      </w:r>
      <w:r w:rsidR="007E0198">
        <w:rPr>
          <w:rFonts w:eastAsia="Times New Roman" w:cstheme="minorHAnsi"/>
          <w:sz w:val="24"/>
          <w:szCs w:val="24"/>
          <w:lang w:eastAsia="de-DE"/>
        </w:rPr>
        <w:t xml:space="preserve"> Nachmittag am Samstag</w:t>
      </w:r>
      <w:r>
        <w:rPr>
          <w:rFonts w:eastAsia="Times New Roman" w:cstheme="minorHAnsi"/>
          <w:sz w:val="24"/>
          <w:szCs w:val="24"/>
          <w:lang w:eastAsia="de-DE"/>
        </w:rPr>
        <w:t xml:space="preserve"> 7.9.</w:t>
      </w:r>
      <w:r w:rsidR="007E0198">
        <w:rPr>
          <w:rFonts w:eastAsia="Times New Roman" w:cstheme="minorHAnsi"/>
          <w:sz w:val="24"/>
          <w:szCs w:val="24"/>
          <w:lang w:eastAsia="de-DE"/>
        </w:rPr>
        <w:t xml:space="preserve"> ab 15:30 Uhr</w:t>
      </w:r>
      <w:bookmarkStart w:id="0" w:name="_GoBack"/>
      <w:bookmarkEnd w:id="0"/>
      <w:r>
        <w:rPr>
          <w:rFonts w:eastAsia="Times New Roman" w:cstheme="minorHAnsi"/>
          <w:sz w:val="24"/>
          <w:szCs w:val="24"/>
          <w:lang w:eastAsia="de-DE"/>
        </w:rPr>
        <w:t xml:space="preserve"> an der </w:t>
      </w:r>
      <w:proofErr w:type="spellStart"/>
      <w:r>
        <w:rPr>
          <w:rFonts w:eastAsia="Times New Roman" w:cstheme="minorHAnsi"/>
          <w:sz w:val="24"/>
          <w:szCs w:val="24"/>
          <w:lang w:eastAsia="de-DE"/>
        </w:rPr>
        <w:t>Glinder</w:t>
      </w:r>
      <w:proofErr w:type="spellEnd"/>
      <w:r>
        <w:rPr>
          <w:rFonts w:eastAsia="Times New Roman" w:cstheme="minorHAnsi"/>
          <w:sz w:val="24"/>
          <w:szCs w:val="24"/>
          <w:lang w:eastAsia="de-DE"/>
        </w:rPr>
        <w:t xml:space="preserve"> Kupfermühle</w:t>
      </w:r>
      <w:r w:rsidR="00167EF1">
        <w:rPr>
          <w:rFonts w:eastAsia="Times New Roman" w:cstheme="minorHAnsi"/>
          <w:sz w:val="24"/>
          <w:szCs w:val="24"/>
          <w:lang w:eastAsia="de-DE"/>
        </w:rPr>
        <w:t xml:space="preserve"> auftreten</w:t>
      </w:r>
      <w:r>
        <w:rPr>
          <w:rFonts w:eastAsia="Times New Roman" w:cstheme="minorHAnsi"/>
          <w:sz w:val="24"/>
          <w:szCs w:val="24"/>
          <w:lang w:eastAsia="de-DE"/>
        </w:rPr>
        <w:t>.</w:t>
      </w:r>
    </w:p>
    <w:p w:rsidR="001F5FA3" w:rsidRDefault="001F5FA3" w:rsidP="001F5FA3">
      <w:pPr>
        <w:spacing w:after="0" w:line="240" w:lineRule="auto"/>
        <w:rPr>
          <w:rFonts w:cstheme="minorHAnsi"/>
          <w:sz w:val="24"/>
          <w:szCs w:val="24"/>
        </w:rPr>
      </w:pPr>
    </w:p>
    <w:p w:rsidR="00167EF1" w:rsidRDefault="00167EF1" w:rsidP="00167EF1">
      <w:pPr>
        <w:pStyle w:val="docdata"/>
        <w:widowControl w:val="0"/>
        <w:spacing w:before="138" w:beforeAutospacing="0" w:after="120" w:afterAutospacing="0" w:line="228" w:lineRule="auto"/>
        <w:ind w:right="811"/>
      </w:pPr>
      <w:r>
        <w:rPr>
          <w:b/>
          <w:bCs/>
          <w:color w:val="000000"/>
          <w:sz w:val="22"/>
          <w:szCs w:val="22"/>
        </w:rPr>
        <w:t xml:space="preserve">Gefördert wird das Projekt vom Deutsch-Französischen Bürgerfonds: </w:t>
      </w:r>
    </w:p>
    <w:p w:rsidR="00167EF1" w:rsidRDefault="00167EF1" w:rsidP="00167EF1">
      <w:pPr>
        <w:pStyle w:val="StandardWeb"/>
        <w:widowControl w:val="0"/>
        <w:spacing w:before="138" w:beforeAutospacing="0" w:after="120" w:afterAutospacing="0" w:line="228" w:lineRule="auto"/>
        <w:ind w:right="811"/>
        <w:jc w:val="both"/>
      </w:pPr>
      <w:r>
        <w:rPr>
          <w:color w:val="000000"/>
          <w:sz w:val="22"/>
          <w:szCs w:val="22"/>
        </w:rPr>
        <w:t xml:space="preserve">Der </w:t>
      </w:r>
      <w:hyperlink r:id="rId7" w:tooltip="http://www.buergerfonds.eu" w:history="1">
        <w:r>
          <w:rPr>
            <w:rStyle w:val="Hyperlink"/>
            <w:color w:val="000000"/>
            <w:sz w:val="22"/>
            <w:szCs w:val="22"/>
          </w:rPr>
          <w:t>Deutsch-Französische Bürgerfonds</w:t>
        </w:r>
      </w:hyperlink>
      <w:r>
        <w:rPr>
          <w:color w:val="000000"/>
          <w:sz w:val="22"/>
          <w:szCs w:val="22"/>
        </w:rPr>
        <w:t xml:space="preserve"> berät, vernetzt und finanziert Projekte, die die deutsch-französische Freundschaft und Europa in der Breite der Bevölkerung erlebbar machen. Er fördert eine Vielzahl an Formaten und Themen, ist niedrigschwellig und steht allen Akteuren der Zivilgesellschaft offen.</w:t>
      </w:r>
    </w:p>
    <w:p w:rsidR="00167EF1" w:rsidRDefault="00167EF1" w:rsidP="00167EF1">
      <w:pPr>
        <w:pStyle w:val="StandardWeb"/>
        <w:widowControl w:val="0"/>
        <w:spacing w:before="138" w:beforeAutospacing="0" w:after="120" w:afterAutospacing="0" w:line="228" w:lineRule="auto"/>
        <w:ind w:right="811"/>
        <w:rPr>
          <w:color w:val="000000"/>
          <w:sz w:val="22"/>
          <w:szCs w:val="22"/>
        </w:rPr>
      </w:pPr>
      <w:r>
        <w:rPr>
          <w:color w:val="000000"/>
          <w:sz w:val="22"/>
          <w:szCs w:val="22"/>
        </w:rPr>
        <w:t xml:space="preserve">Der Bürgerfonds geht auf den im Jahr 2019 zwischen Deutschland und Frankreich geschlossenen Vertrag von Aachen zurück und wurde im April 2020 errichtet. Er wird vom </w:t>
      </w:r>
      <w:hyperlink r:id="rId8" w:tooltip="http://www.dfjw.org" w:history="1">
        <w:r>
          <w:rPr>
            <w:rStyle w:val="Hyperlink"/>
            <w:color w:val="000000"/>
            <w:sz w:val="22"/>
            <w:szCs w:val="22"/>
          </w:rPr>
          <w:t>Deutsch-Französischen Jugendwerk</w:t>
        </w:r>
      </w:hyperlink>
      <w:r>
        <w:rPr>
          <w:color w:val="000000"/>
          <w:sz w:val="22"/>
          <w:szCs w:val="22"/>
        </w:rPr>
        <w:t xml:space="preserve"> (DFJW) umgesetzt und zu gleichen Teilen von der Bundesregierung und der französischen Regierung finanziert. </w:t>
      </w:r>
    </w:p>
    <w:p w:rsidR="00167EF1" w:rsidRDefault="00167EF1" w:rsidP="00167EF1">
      <w:pPr>
        <w:pStyle w:val="StandardWeb"/>
        <w:widowControl w:val="0"/>
        <w:spacing w:before="138" w:beforeAutospacing="0" w:after="120" w:afterAutospacing="0" w:line="228" w:lineRule="auto"/>
        <w:ind w:right="811"/>
        <w:rPr>
          <w:color w:val="000000"/>
          <w:sz w:val="22"/>
          <w:szCs w:val="22"/>
        </w:rPr>
      </w:pPr>
      <w:r>
        <w:rPr>
          <w:color w:val="000000"/>
          <w:sz w:val="22"/>
          <w:szCs w:val="22"/>
        </w:rPr>
        <w:t>--</w:t>
      </w:r>
    </w:p>
    <w:p w:rsidR="00167EF1" w:rsidRDefault="00167EF1" w:rsidP="00167EF1">
      <w:pPr>
        <w:spacing w:after="0" w:line="240" w:lineRule="auto"/>
        <w:rPr>
          <w:rFonts w:cstheme="minorHAnsi"/>
          <w:sz w:val="24"/>
          <w:szCs w:val="24"/>
        </w:rPr>
      </w:pPr>
      <w:r>
        <w:rPr>
          <w:rFonts w:cstheme="minorHAnsi"/>
          <w:sz w:val="24"/>
          <w:szCs w:val="24"/>
        </w:rPr>
        <w:t>Links:</w:t>
      </w:r>
    </w:p>
    <w:p w:rsidR="00167EF1" w:rsidRDefault="00167EF1" w:rsidP="00167EF1">
      <w:pPr>
        <w:spacing w:after="0" w:line="240" w:lineRule="auto"/>
        <w:rPr>
          <w:rFonts w:cstheme="minorHAnsi"/>
          <w:sz w:val="24"/>
          <w:szCs w:val="24"/>
        </w:rPr>
      </w:pPr>
    </w:p>
    <w:p w:rsidR="00167EF1" w:rsidRDefault="009069B3" w:rsidP="00167EF1">
      <w:pPr>
        <w:spacing w:after="0" w:line="240" w:lineRule="auto"/>
        <w:rPr>
          <w:rFonts w:cstheme="minorHAnsi"/>
          <w:sz w:val="24"/>
          <w:szCs w:val="24"/>
        </w:rPr>
      </w:pPr>
      <w:hyperlink r:id="rId9" w:history="1">
        <w:r w:rsidR="00167EF1" w:rsidRPr="004D3630">
          <w:rPr>
            <w:rStyle w:val="Hyperlink"/>
            <w:rFonts w:cstheme="minorHAnsi"/>
            <w:sz w:val="24"/>
            <w:szCs w:val="24"/>
          </w:rPr>
          <w:t>https://www.stadtbuecherei-glinde.de/</w:t>
        </w:r>
      </w:hyperlink>
    </w:p>
    <w:p w:rsidR="00167EF1" w:rsidRDefault="009069B3" w:rsidP="00167EF1">
      <w:pPr>
        <w:spacing w:after="0" w:line="240" w:lineRule="auto"/>
        <w:rPr>
          <w:rFonts w:cstheme="minorHAnsi"/>
          <w:sz w:val="24"/>
          <w:szCs w:val="24"/>
        </w:rPr>
      </w:pPr>
      <w:hyperlink r:id="rId10" w:history="1">
        <w:r w:rsidR="00167EF1" w:rsidRPr="004D3630">
          <w:rPr>
            <w:rStyle w:val="Hyperlink"/>
            <w:rFonts w:cstheme="minorHAnsi"/>
            <w:sz w:val="24"/>
            <w:szCs w:val="24"/>
          </w:rPr>
          <w:t>https://muehlenfunken.de/</w:t>
        </w:r>
      </w:hyperlink>
    </w:p>
    <w:p w:rsidR="00167EF1" w:rsidRDefault="00167EF1" w:rsidP="00167EF1">
      <w:pPr>
        <w:spacing w:after="0" w:line="240" w:lineRule="auto"/>
        <w:rPr>
          <w:rFonts w:cstheme="minorHAnsi"/>
          <w:sz w:val="24"/>
          <w:szCs w:val="24"/>
        </w:rPr>
      </w:pPr>
    </w:p>
    <w:p w:rsidR="00167EF1" w:rsidRDefault="00167EF1" w:rsidP="00167EF1">
      <w:pPr>
        <w:spacing w:after="0" w:line="240" w:lineRule="auto"/>
        <w:rPr>
          <w:rFonts w:cstheme="minorHAnsi"/>
          <w:sz w:val="24"/>
          <w:szCs w:val="24"/>
        </w:rPr>
      </w:pPr>
    </w:p>
    <w:p w:rsidR="00167EF1" w:rsidRPr="001F5FA3" w:rsidRDefault="00167EF1" w:rsidP="001F5FA3">
      <w:pPr>
        <w:spacing w:after="0" w:line="240" w:lineRule="auto"/>
        <w:rPr>
          <w:rFonts w:cstheme="minorHAnsi"/>
          <w:sz w:val="24"/>
          <w:szCs w:val="24"/>
        </w:rPr>
      </w:pPr>
    </w:p>
    <w:sectPr w:rsidR="00167EF1" w:rsidRPr="001F5FA3">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B3" w:rsidRDefault="009069B3" w:rsidP="00167EF1">
      <w:pPr>
        <w:spacing w:after="0" w:line="240" w:lineRule="auto"/>
      </w:pPr>
      <w:r>
        <w:separator/>
      </w:r>
    </w:p>
  </w:endnote>
  <w:endnote w:type="continuationSeparator" w:id="0">
    <w:p w:rsidR="009069B3" w:rsidRDefault="009069B3" w:rsidP="0016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EF1" w:rsidRDefault="00167EF1" w:rsidP="00167EF1">
    <w:pPr>
      <w:pStyle w:val="Fuzeile"/>
    </w:pPr>
    <w:r>
      <w:t>Pressekontakt: Tobias Kirsch, mail: t.kirsch@roter-panther.de   Tel. 01579-2319280,</w:t>
    </w:r>
  </w:p>
  <w:p w:rsidR="00167EF1" w:rsidRDefault="00167EF1" w:rsidP="00167EF1">
    <w:pPr>
      <w:pStyle w:val="Fuzeile"/>
    </w:pPr>
    <w:r>
      <w:t xml:space="preserve">                            Stettiner Weg 2b, 21509 Glinde</w:t>
    </w:r>
  </w:p>
  <w:p w:rsidR="00167EF1" w:rsidRDefault="00167E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B3" w:rsidRDefault="009069B3" w:rsidP="00167EF1">
      <w:pPr>
        <w:spacing w:after="0" w:line="240" w:lineRule="auto"/>
      </w:pPr>
      <w:r>
        <w:separator/>
      </w:r>
    </w:p>
  </w:footnote>
  <w:footnote w:type="continuationSeparator" w:id="0">
    <w:p w:rsidR="009069B3" w:rsidRDefault="009069B3" w:rsidP="00167E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A3"/>
    <w:rsid w:val="00163DAB"/>
    <w:rsid w:val="00167EF1"/>
    <w:rsid w:val="001F5FA3"/>
    <w:rsid w:val="00205E69"/>
    <w:rsid w:val="007A51D1"/>
    <w:rsid w:val="007E0198"/>
    <w:rsid w:val="009069B3"/>
    <w:rsid w:val="0096372C"/>
    <w:rsid w:val="00A85242"/>
    <w:rsid w:val="00E864EB"/>
    <w:rsid w:val="00F966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67EF1"/>
    <w:rPr>
      <w:color w:val="0000FF" w:themeColor="hyperlink"/>
      <w:u w:val="single"/>
    </w:rPr>
  </w:style>
  <w:style w:type="paragraph" w:styleId="StandardWeb">
    <w:name w:val="Normal (Web)"/>
    <w:basedOn w:val="Standard"/>
    <w:uiPriority w:val="99"/>
    <w:semiHidden/>
    <w:unhideWhenUsed/>
    <w:rsid w:val="00167E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ocdata">
    <w:name w:val="docdata"/>
    <w:aliases w:val="docy,v5,7476,bqiaagaaeyqcaaagiaiaaamcggaabraaaaaaaaaaaaaaaaaaaaaaaaaaaaaaaaaaaaaaaaaaaaaaaaaaaaaaaaaaaaaaaaaaaaaaaaaaaaaaaaaaaaaaaaaaaaaaaaaaaaaaaaaaaaaaaaaaaaaaaaaaaaaaaaaaaaaaaaaaaaaaaaaaaaaaaaaaaaaaaaaaaaaaaaaaaaaaaaaaaaaaaaaaaaaaaaaaaaaaaaaa"/>
    <w:basedOn w:val="Standard"/>
    <w:rsid w:val="00167E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167E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7EF1"/>
  </w:style>
  <w:style w:type="paragraph" w:styleId="Fuzeile">
    <w:name w:val="footer"/>
    <w:basedOn w:val="Standard"/>
    <w:link w:val="FuzeileZchn"/>
    <w:uiPriority w:val="99"/>
    <w:unhideWhenUsed/>
    <w:rsid w:val="00167E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7EF1"/>
  </w:style>
  <w:style w:type="paragraph" w:styleId="Sprechblasentext">
    <w:name w:val="Balloon Text"/>
    <w:basedOn w:val="Standard"/>
    <w:link w:val="SprechblasentextZchn"/>
    <w:uiPriority w:val="99"/>
    <w:semiHidden/>
    <w:unhideWhenUsed/>
    <w:rsid w:val="00167E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7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67EF1"/>
    <w:rPr>
      <w:color w:val="0000FF" w:themeColor="hyperlink"/>
      <w:u w:val="single"/>
    </w:rPr>
  </w:style>
  <w:style w:type="paragraph" w:styleId="StandardWeb">
    <w:name w:val="Normal (Web)"/>
    <w:basedOn w:val="Standard"/>
    <w:uiPriority w:val="99"/>
    <w:semiHidden/>
    <w:unhideWhenUsed/>
    <w:rsid w:val="00167E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ocdata">
    <w:name w:val="docdata"/>
    <w:aliases w:val="docy,v5,7476,bqiaagaaeyqcaaagiaiaaamcggaabraaaaaaaaaaaaaaaaaaaaaaaaaaaaaaaaaaaaaaaaaaaaaaaaaaaaaaaaaaaaaaaaaaaaaaaaaaaaaaaaaaaaaaaaaaaaaaaaaaaaaaaaaaaaaaaaaaaaaaaaaaaaaaaaaaaaaaaaaaaaaaaaaaaaaaaaaaaaaaaaaaaaaaaaaaaaaaaaaaaaaaaaaaaaaaaaaaaaaaaaaa"/>
    <w:basedOn w:val="Standard"/>
    <w:rsid w:val="00167E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167E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7EF1"/>
  </w:style>
  <w:style w:type="paragraph" w:styleId="Fuzeile">
    <w:name w:val="footer"/>
    <w:basedOn w:val="Standard"/>
    <w:link w:val="FuzeileZchn"/>
    <w:uiPriority w:val="99"/>
    <w:unhideWhenUsed/>
    <w:rsid w:val="00167E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7EF1"/>
  </w:style>
  <w:style w:type="paragraph" w:styleId="Sprechblasentext">
    <w:name w:val="Balloon Text"/>
    <w:basedOn w:val="Standard"/>
    <w:link w:val="SprechblasentextZchn"/>
    <w:uiPriority w:val="99"/>
    <w:semiHidden/>
    <w:unhideWhenUsed/>
    <w:rsid w:val="00167E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7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7677">
      <w:bodyDiv w:val="1"/>
      <w:marLeft w:val="0"/>
      <w:marRight w:val="0"/>
      <w:marTop w:val="0"/>
      <w:marBottom w:val="0"/>
      <w:divBdr>
        <w:top w:val="none" w:sz="0" w:space="0" w:color="auto"/>
        <w:left w:val="none" w:sz="0" w:space="0" w:color="auto"/>
        <w:bottom w:val="none" w:sz="0" w:space="0" w:color="auto"/>
        <w:right w:val="none" w:sz="0" w:space="0" w:color="auto"/>
      </w:divBdr>
    </w:div>
    <w:div w:id="938215296">
      <w:bodyDiv w:val="1"/>
      <w:marLeft w:val="0"/>
      <w:marRight w:val="0"/>
      <w:marTop w:val="0"/>
      <w:marBottom w:val="0"/>
      <w:divBdr>
        <w:top w:val="none" w:sz="0" w:space="0" w:color="auto"/>
        <w:left w:val="none" w:sz="0" w:space="0" w:color="auto"/>
        <w:bottom w:val="none" w:sz="0" w:space="0" w:color="auto"/>
        <w:right w:val="none" w:sz="0" w:space="0" w:color="auto"/>
      </w:divBdr>
    </w:div>
    <w:div w:id="13280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jw.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ergerfonds.e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uehlenfunken.de/" TargetMode="External"/><Relationship Id="rId4" Type="http://schemas.openxmlformats.org/officeDocument/2006/relationships/webSettings" Target="webSettings.xml"/><Relationship Id="rId9" Type="http://schemas.openxmlformats.org/officeDocument/2006/relationships/hyperlink" Target="https://www.stadtbuecherei-glinde.de/" TargetMode="External"/></Relationships>
</file>

<file path=word/theme/theme1.xml><?xml version="1.0" encoding="utf-8"?>
<a:theme xmlns:a="http://schemas.openxmlformats.org/drawingml/2006/main" name="Larissa">
  <a:themeElements>
    <a:clrScheme name="Larissa">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dc:creator>
  <cp:lastModifiedBy>Werner</cp:lastModifiedBy>
  <cp:revision>3</cp:revision>
  <cp:lastPrinted>2024-06-19T09:30:00Z</cp:lastPrinted>
  <dcterms:created xsi:type="dcterms:W3CDTF">2024-06-19T09:26:00Z</dcterms:created>
  <dcterms:modified xsi:type="dcterms:W3CDTF">2024-06-19T11:49:00Z</dcterms:modified>
</cp:coreProperties>
</file>